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5086" w:rsidRDefault="00C224C7">
      <w:pPr>
        <w:shd w:val="clear" w:color="auto" w:fill="FFFFFF"/>
        <w:spacing w:before="100" w:after="100" w:line="240" w:lineRule="auto"/>
        <w:ind w:firstLine="708"/>
        <w:jc w:val="both"/>
        <w:rPr>
          <w:rFonts w:ascii="Arial" w:eastAsia="Times New Roman" w:hAnsi="Arial" w:cs="Arial"/>
          <w:color w:val="0D0D0D"/>
          <w:lang w:eastAsia="hr-HR"/>
        </w:rPr>
      </w:pPr>
      <w:r>
        <w:rPr>
          <w:rFonts w:ascii="Arial" w:eastAsia="Times New Roman" w:hAnsi="Arial" w:cs="Arial"/>
          <w:color w:val="0D0D0D"/>
          <w:lang w:eastAsia="hr-HR"/>
        </w:rPr>
        <w:t xml:space="preserve">Temeljem članka 98. stavka 1. Zakona o komunalnom gospodarstvu („Narodne novine“, broj: 68/18, 110/18, 32/20 i 145/24) i članka 27. Statuta Grada Zadra („Glasnik Grada Zadra“, broj: 9/09, 28/10, 3/13, 9/14, 2/15-pročišćeni tekst, </w:t>
      </w:r>
      <w:r>
        <w:rPr>
          <w:rFonts w:ascii="Arial" w:eastAsia="Times New Roman" w:hAnsi="Arial" w:cs="Arial"/>
          <w:color w:val="0D0D0D"/>
          <w:lang w:eastAsia="hr-HR"/>
        </w:rPr>
        <w:t>3/18, 7/18-pročišćeni tekst, 15/19, 2/20, 3/21 i 14/23-pročišćeni tekst), Gradsko vijeće Grada Zadra, na ___ sjednici, održanoj dana __________ 2026. godine, d o n o s i</w:t>
      </w:r>
    </w:p>
    <w:p w:rsidR="00BD5086" w:rsidRDefault="00BD5086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b/>
          <w:bCs/>
          <w:color w:val="0D0D0D"/>
          <w:kern w:val="3"/>
          <w:lang w:eastAsia="hr-HR"/>
        </w:rPr>
      </w:pPr>
    </w:p>
    <w:p w:rsidR="00BD5086" w:rsidRDefault="00C224C7">
      <w:pPr>
        <w:shd w:val="clear" w:color="auto" w:fill="FFFFFF"/>
        <w:spacing w:after="100" w:line="240" w:lineRule="auto"/>
        <w:jc w:val="center"/>
      </w:pPr>
      <w:r>
        <w:rPr>
          <w:rStyle w:val="Zadanifontodlomka"/>
          <w:rFonts w:ascii="Arial" w:eastAsia="Times New Roman" w:hAnsi="Arial" w:cs="Arial"/>
          <w:b/>
          <w:bCs/>
          <w:color w:val="0D0D0D"/>
          <w:kern w:val="3"/>
          <w:lang w:eastAsia="hr-HR"/>
        </w:rPr>
        <w:t>O D L U K U</w:t>
      </w:r>
      <w:r>
        <w:rPr>
          <w:rStyle w:val="Zadanifontodlomka"/>
          <w:rFonts w:ascii="Arial" w:eastAsia="Times New Roman" w:hAnsi="Arial" w:cs="Arial"/>
          <w:b/>
          <w:bCs/>
          <w:color w:val="0D0D0D"/>
          <w:kern w:val="3"/>
          <w:lang w:eastAsia="hr-HR"/>
        </w:rPr>
        <w:br/>
      </w:r>
      <w:r>
        <w:rPr>
          <w:rStyle w:val="Zadanifontodlomka"/>
          <w:rFonts w:ascii="Arial" w:eastAsia="Times New Roman" w:hAnsi="Arial" w:cs="Arial"/>
          <w:b/>
          <w:bCs/>
          <w:color w:val="0D0D0D"/>
          <w:lang w:eastAsia="hr-HR"/>
        </w:rPr>
        <w:t>o vrijednosti boda komunalne naknade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lang w:eastAsia="hr-HR"/>
        </w:rPr>
        <w:t>Članak 1.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ind w:firstLine="708"/>
        <w:jc w:val="both"/>
      </w:pPr>
      <w:r>
        <w:rPr>
          <w:rStyle w:val="Zadanifontodlomka"/>
          <w:rFonts w:ascii="Arial" w:eastAsia="Times New Roman" w:hAnsi="Arial" w:cs="Arial"/>
          <w:color w:val="0D0D0D"/>
          <w:lang w:eastAsia="hr-HR"/>
        </w:rPr>
        <w:t>Vrijednost boda komunal</w:t>
      </w:r>
      <w:r>
        <w:rPr>
          <w:rStyle w:val="Zadanifontodlomka"/>
          <w:rFonts w:ascii="Arial" w:eastAsia="Times New Roman" w:hAnsi="Arial" w:cs="Arial"/>
          <w:color w:val="0D0D0D"/>
          <w:lang w:eastAsia="hr-HR"/>
        </w:rPr>
        <w:t xml:space="preserve">ne naknade (B) za 2027. godinu iznosi </w:t>
      </w:r>
      <w:r>
        <w:rPr>
          <w:rStyle w:val="Zadanifontodlomka"/>
          <w:rFonts w:ascii="Arial" w:eastAsia="Times New Roman" w:hAnsi="Arial" w:cs="Arial"/>
          <w:b/>
          <w:bCs/>
          <w:color w:val="0D0D0D"/>
          <w:lang w:eastAsia="hr-HR"/>
        </w:rPr>
        <w:t xml:space="preserve">1,44 eura po četvornom metru </w:t>
      </w:r>
      <w:r>
        <w:rPr>
          <w:rStyle w:val="Zadanifontodlomka"/>
          <w:rFonts w:ascii="Arial" w:eastAsia="Times New Roman" w:hAnsi="Arial" w:cs="Arial"/>
          <w:bCs/>
          <w:color w:val="0D0D0D"/>
          <w:lang w:eastAsia="hr-HR"/>
        </w:rPr>
        <w:t>(m²)</w:t>
      </w:r>
      <w:r>
        <w:rPr>
          <w:rStyle w:val="Zadanifontodlomka"/>
          <w:rFonts w:ascii="Arial" w:eastAsia="Times New Roman" w:hAnsi="Arial" w:cs="Arial"/>
          <w:color w:val="0D0D0D"/>
          <w:lang w:eastAsia="hr-HR"/>
        </w:rPr>
        <w:t>.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lang w:eastAsia="hr-HR"/>
        </w:rPr>
        <w:t>Članak 2.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ind w:firstLine="708"/>
        <w:jc w:val="both"/>
        <w:rPr>
          <w:rFonts w:ascii="Arial" w:eastAsia="Times New Roman" w:hAnsi="Arial" w:cs="Arial"/>
          <w:color w:val="0D0D0D"/>
          <w:lang w:eastAsia="hr-HR"/>
        </w:rPr>
      </w:pPr>
      <w:r>
        <w:rPr>
          <w:rFonts w:ascii="Arial" w:eastAsia="Times New Roman" w:hAnsi="Arial" w:cs="Arial"/>
          <w:color w:val="0D0D0D"/>
          <w:lang w:eastAsia="hr-HR"/>
        </w:rPr>
        <w:t>Danom stupanja na snagu ove Odluke prestaje važiti Odluka o vrijednosti boda komunalne naknade („Glasnik Grada Zadra“, broj 11/18).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lang w:eastAsia="hr-HR"/>
        </w:rPr>
        <w:t>Članak 3.</w:t>
      </w:r>
    </w:p>
    <w:p w:rsidR="00BD5086" w:rsidRDefault="00BD5086">
      <w:pPr>
        <w:shd w:val="clear" w:color="auto" w:fill="FFFFFF"/>
        <w:spacing w:before="100" w:after="100" w:line="240" w:lineRule="auto"/>
        <w:jc w:val="center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ind w:firstLine="708"/>
      </w:pPr>
      <w:r>
        <w:rPr>
          <w:rStyle w:val="Zadanifontodlomka"/>
          <w:rFonts w:ascii="Arial" w:eastAsia="Times New Roman" w:hAnsi="Arial" w:cs="Arial"/>
          <w:color w:val="0D0D0D"/>
          <w:lang w:eastAsia="hr-HR"/>
        </w:rPr>
        <w:t xml:space="preserve">Ova Odluka stupa na </w:t>
      </w:r>
      <w:r>
        <w:rPr>
          <w:rStyle w:val="Zadanifontodlomka"/>
          <w:rFonts w:ascii="Arial" w:eastAsia="Times New Roman" w:hAnsi="Arial" w:cs="Arial"/>
          <w:color w:val="0D0D0D"/>
          <w:lang w:eastAsia="hr-HR"/>
        </w:rPr>
        <w:t>snagu osmog dana od dana objave u, Glasniku Grada Zadra", a primjenjuje se od 1. siječnja 2027. godine.</w:t>
      </w:r>
    </w:p>
    <w:p w:rsidR="00BD5086" w:rsidRDefault="00BD5086">
      <w:pPr>
        <w:shd w:val="clear" w:color="auto" w:fill="FFFFFF"/>
        <w:spacing w:before="100" w:after="100" w:line="240" w:lineRule="auto"/>
        <w:rPr>
          <w:rFonts w:ascii="Arial" w:eastAsia="Times New Roman" w:hAnsi="Arial" w:cs="Arial"/>
          <w:color w:val="0D0D0D"/>
          <w:lang w:eastAsia="hr-HR"/>
        </w:rPr>
      </w:pPr>
    </w:p>
    <w:p w:rsidR="00BD5086" w:rsidRDefault="00BD5086">
      <w:pPr>
        <w:shd w:val="clear" w:color="auto" w:fill="FFFFFF"/>
        <w:spacing w:before="100" w:after="100" w:line="240" w:lineRule="auto"/>
        <w:rPr>
          <w:rFonts w:ascii="Arial" w:eastAsia="Times New Roman" w:hAnsi="Arial" w:cs="Arial"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rPr>
          <w:rFonts w:ascii="Arial" w:eastAsia="Times New Roman" w:hAnsi="Arial" w:cs="Arial"/>
          <w:color w:val="0D0D0D"/>
          <w:lang w:eastAsia="hr-HR"/>
        </w:rPr>
      </w:pPr>
      <w:r>
        <w:rPr>
          <w:rFonts w:ascii="Arial" w:eastAsia="Times New Roman" w:hAnsi="Arial" w:cs="Arial"/>
          <w:color w:val="0D0D0D"/>
          <w:lang w:eastAsia="hr-HR"/>
        </w:rPr>
        <w:t>KLASA: 363-01/26-01/370</w:t>
      </w:r>
      <w:r>
        <w:rPr>
          <w:rFonts w:ascii="Arial" w:eastAsia="Times New Roman" w:hAnsi="Arial" w:cs="Arial"/>
          <w:color w:val="0D0D0D"/>
          <w:lang w:eastAsia="hr-HR"/>
        </w:rPr>
        <w:br/>
      </w:r>
      <w:r>
        <w:rPr>
          <w:rFonts w:ascii="Arial" w:eastAsia="Times New Roman" w:hAnsi="Arial" w:cs="Arial"/>
          <w:color w:val="0D0D0D"/>
          <w:lang w:eastAsia="hr-HR"/>
        </w:rPr>
        <w:t>URBROJ: 2198-1-01-26-___</w:t>
      </w:r>
      <w:r>
        <w:rPr>
          <w:rFonts w:ascii="Arial" w:eastAsia="Times New Roman" w:hAnsi="Arial" w:cs="Arial"/>
          <w:color w:val="0D0D0D"/>
          <w:lang w:eastAsia="hr-HR"/>
        </w:rPr>
        <w:br/>
      </w:r>
      <w:r>
        <w:rPr>
          <w:rFonts w:ascii="Arial" w:eastAsia="Times New Roman" w:hAnsi="Arial" w:cs="Arial"/>
          <w:color w:val="0D0D0D"/>
          <w:lang w:eastAsia="hr-HR"/>
        </w:rPr>
        <w:t>Zadar, __________ 2026.</w:t>
      </w:r>
    </w:p>
    <w:p w:rsidR="00BD5086" w:rsidRDefault="00BD5086">
      <w:pPr>
        <w:shd w:val="clear" w:color="auto" w:fill="FFFFFF"/>
        <w:spacing w:before="100" w:after="100" w:line="240" w:lineRule="auto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BD5086">
      <w:pPr>
        <w:shd w:val="clear" w:color="auto" w:fill="FFFFFF"/>
        <w:spacing w:before="100" w:after="100" w:line="240" w:lineRule="auto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C224C7">
      <w:pPr>
        <w:shd w:val="clear" w:color="auto" w:fill="FFFFFF"/>
        <w:spacing w:before="100" w:after="100" w:line="240" w:lineRule="auto"/>
        <w:jc w:val="right"/>
      </w:pPr>
      <w:r>
        <w:rPr>
          <w:rStyle w:val="Zadanifontodlomka"/>
          <w:rFonts w:ascii="Arial" w:eastAsia="Times New Roman" w:hAnsi="Arial" w:cs="Arial"/>
          <w:b/>
          <w:bCs/>
          <w:color w:val="0D0D0D"/>
          <w:lang w:eastAsia="hr-HR"/>
        </w:rPr>
        <w:t>GRADSKO VIJEĆE GRADA ZADRA</w:t>
      </w:r>
    </w:p>
    <w:p w:rsidR="00BD5086" w:rsidRDefault="00BD5086">
      <w:pPr>
        <w:shd w:val="clear" w:color="auto" w:fill="FFFFFF"/>
        <w:spacing w:before="100" w:after="100" w:line="240" w:lineRule="auto"/>
        <w:ind w:left="5664" w:firstLine="708"/>
        <w:rPr>
          <w:rFonts w:ascii="Arial" w:eastAsia="Times New Roman" w:hAnsi="Arial" w:cs="Arial"/>
          <w:b/>
          <w:bCs/>
          <w:color w:val="0D0D0D"/>
          <w:lang w:eastAsia="hr-HR"/>
        </w:rPr>
      </w:pPr>
    </w:p>
    <w:p w:rsidR="00BD5086" w:rsidRDefault="00BD5086"/>
    <w:sectPr w:rsidR="00BD508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224C7">
      <w:pPr>
        <w:spacing w:after="0" w:line="240" w:lineRule="auto"/>
      </w:pPr>
      <w:r>
        <w:separator/>
      </w:r>
    </w:p>
  </w:endnote>
  <w:endnote w:type="continuationSeparator" w:id="0">
    <w:p w:rsidR="00000000" w:rsidRDefault="00C2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224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C22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D5086"/>
    <w:rsid w:val="00BD5086"/>
    <w:rsid w:val="00C2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DA7662-21D2-4DA2-8622-0695DD60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 1"/>
    <w:basedOn w:val="Normal"/>
    <w:pPr>
      <w:spacing w:before="100" w:after="100" w:line="240" w:lineRule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hr-HR"/>
    </w:rPr>
  </w:style>
  <w:style w:type="paragraph" w:customStyle="1" w:styleId="Naslov2">
    <w:name w:val="Naslov 2"/>
    <w:basedOn w:val="Normal"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customStyle="1" w:styleId="Naslov3">
    <w:name w:val="Naslov 3"/>
    <w:basedOn w:val="Normal"/>
    <w:pPr>
      <w:spacing w:before="100" w:after="100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hr-HR"/>
    </w:rPr>
  </w:style>
  <w:style w:type="character" w:customStyle="1" w:styleId="Zadanifontodlomka">
    <w:name w:val="Zadani font odlomka"/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</w:style>
  <w:style w:type="paragraph" w:customStyle="1" w:styleId="Podnoje">
    <w:name w:val="Podnožje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  <w:style w:type="character" w:customStyle="1" w:styleId="Naslov1Char">
    <w:name w:val="Naslov 1 Char"/>
    <w:basedOn w:val="Zadanifontodlomka"/>
    <w:rPr>
      <w:rFonts w:ascii="Times New Roman" w:eastAsia="Times New Roman" w:hAnsi="Times New Roman" w:cs="Times New Roman"/>
      <w:b/>
      <w:bCs/>
      <w:kern w:val="3"/>
      <w:sz w:val="48"/>
      <w:szCs w:val="48"/>
      <w:lang w:eastAsia="hr-HR"/>
    </w:rPr>
  </w:style>
  <w:style w:type="character" w:customStyle="1" w:styleId="Naslov2Char">
    <w:name w:val="Naslov 2 Char"/>
    <w:basedOn w:val="Zadanifontodlomka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x1yc453h">
    <w:name w:val="x1yc453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glaeno">
    <w:name w:val="Naglašeno"/>
    <w:basedOn w:val="Zadanifontodlomka"/>
    <w:rPr>
      <w:b/>
      <w:bCs/>
    </w:rPr>
  </w:style>
  <w:style w:type="paragraph" w:customStyle="1" w:styleId="Tekstbalonia">
    <w:name w:val="Tekst balončića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Buric</dc:creator>
  <dc:description/>
  <cp:lastModifiedBy>app</cp:lastModifiedBy>
  <cp:revision>2</cp:revision>
  <cp:lastPrinted>2026-10-07T08:08:00Z</cp:lastPrinted>
  <dcterms:created xsi:type="dcterms:W3CDTF">2026-10-07T20:25:00Z</dcterms:created>
  <dcterms:modified xsi:type="dcterms:W3CDTF">2026-10-07T20:25:00Z</dcterms:modified>
</cp:coreProperties>
</file>